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8A97" w14:textId="3FA0D621"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bookmarkStart w:id="2" w:name="_GoBack"/>
      <w:bookmarkEnd w:id="2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14:paraId="04590A27" w14:textId="77777777"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14:paraId="6774E53E" w14:textId="77777777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14:paraId="66E73D87" w14:textId="77777777"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Name und 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30493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E71567" w:rsidRPr="0009316C" w14:paraId="46BBCAED" w14:textId="77777777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14:paraId="0A8B72D0" w14:textId="19DC06D8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Name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C04FA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E71567" w:rsidRPr="00E7595B" w14:paraId="3A3CFE56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2D64AE1B" w14:textId="35D1ED87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Tel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 / Sekretariat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780AA4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E71567" w:rsidRPr="00E7595B" w14:paraId="76A3B275" w14:textId="77777777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14:paraId="50F5EB07" w14:textId="7A08E82A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 xml:space="preserve">e-Mail </w:t>
            </w:r>
            <w:r w:rsidR="004739E1">
              <w:rPr>
                <w:rFonts w:ascii="Arial" w:hAnsi="Arial" w:cs="Arial"/>
                <w:color w:val="auto"/>
                <w:sz w:val="22"/>
                <w:szCs w:val="22"/>
              </w:rPr>
              <w:t>Schulleitung / Sekretariat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54657D1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10221ED" w14:textId="77777777"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1559"/>
        <w:gridCol w:w="1276"/>
        <w:gridCol w:w="2126"/>
      </w:tblGrid>
      <w:tr w:rsidR="006608AD" w:rsidRPr="00682E23" w14:paraId="74E721BC" w14:textId="77777777" w:rsidTr="006608AD"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7F52A3DE" w14:textId="29A3E397" w:rsidR="006608AD" w:rsidRDefault="006608AD" w:rsidP="006608AD">
            <w:pPr>
              <w:spacing w:before="6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Vorname(n)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7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  <w:p w14:paraId="206F365A" w14:textId="4395319E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geb.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Nationalität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830" w14:textId="77777777" w:rsidR="006608AD" w:rsidRPr="00682E23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</w:p>
          <w:p w14:paraId="07AF9C05" w14:textId="77777777" w:rsidR="006608AD" w:rsidRDefault="006608A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weiblich</w:t>
            </w:r>
          </w:p>
          <w:p w14:paraId="37C25A2A" w14:textId="7701103B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8A6E4" w14:textId="6F907AD1" w:rsidR="006608AD" w:rsidRPr="007B541D" w:rsidRDefault="006608AD" w:rsidP="006608AD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Klasse, Schulbesuchsjahr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08AD">
              <w:rPr>
                <w:rFonts w:ascii="Arial" w:hAnsi="Arial" w:cs="Arial"/>
                <w:color w:val="000000" w:themeColor="text1"/>
                <w:sz w:val="20"/>
                <w:szCs w:val="20"/>
              </w:rPr>
              <w:t>vom Schulbesuch zurückgestellt</w:t>
            </w:r>
          </w:p>
        </w:tc>
      </w:tr>
      <w:tr w:rsidR="001D4F02" w:rsidRPr="00EB5299" w14:paraId="1492BC68" w14:textId="77777777" w:rsidTr="00AA3D0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03E" w14:textId="77777777"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14:paraId="2275999C" w14:textId="46A4D16C"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</w:t>
            </w:r>
            <w:r w:rsidR="006608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Sorgerechtspfleger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EB5299" w14:paraId="69E6B79C" w14:textId="77777777" w:rsidTr="00AA3D0F">
        <w:trPr>
          <w:trHeight w:val="3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2A73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14:paraId="7A77E75D" w14:textId="77777777" w:rsidTr="006608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D74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68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Straße/Nr.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A02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Postleitzahl/Ort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4A8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0C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14:paraId="1D0D6F11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269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8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A41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2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12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14:paraId="603F6574" w14:textId="77777777" w:rsidTr="006608A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B9B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746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A97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462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FE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B23FDFC" w14:textId="77777777"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14:paraId="09B3D235" w14:textId="77777777" w:rsidTr="00E20F4C">
        <w:trPr>
          <w:trHeight w:val="490"/>
        </w:trPr>
        <w:tc>
          <w:tcPr>
            <w:tcW w:w="9776" w:type="dxa"/>
            <w:shd w:val="clear" w:color="auto" w:fill="auto"/>
          </w:tcPr>
          <w:p w14:paraId="2ED3AD80" w14:textId="77777777" w:rsidR="001D4F02" w:rsidRPr="0009316C" w:rsidRDefault="001D4F02" w:rsidP="00EB5299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5293F266" w14:textId="77777777"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:rsidRPr="005417E5" w14:paraId="2F4F5730" w14:textId="77777777" w:rsidTr="00AA3D0F">
        <w:trPr>
          <w:trHeight w:val="654"/>
        </w:trPr>
        <w:tc>
          <w:tcPr>
            <w:tcW w:w="9776" w:type="dxa"/>
          </w:tcPr>
          <w:p w14:paraId="10C72746" w14:textId="7923185C" w:rsidR="0088614E" w:rsidRPr="005417E5" w:rsidRDefault="005417E5" w:rsidP="0088614E">
            <w:pPr>
              <w:pStyle w:val="berschrift2"/>
              <w:spacing w:before="120"/>
              <w:outlineLvl w:val="1"/>
              <w:rPr>
                <w:rStyle w:val="Formatvorlage3"/>
                <w:lang w:val="de-DE"/>
              </w:rPr>
            </w:pP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Lernen   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emotional-soziale Entwicklung  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Sprache </w:t>
            </w:r>
            <w:r w:rsidR="00AA3D0F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</w:t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88614E" w:rsidRPr="005417E5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geistige Entwicklung</w:t>
            </w:r>
          </w:p>
          <w:p w14:paraId="7E736454" w14:textId="77777777" w:rsidR="006608AD" w:rsidRDefault="005417E5" w:rsidP="006608AD">
            <w:pPr>
              <w:pStyle w:val="berschrift2"/>
              <w:spacing w:before="12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Sehen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Hören       </w:t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körperlich-motorische Entwicklung</w:t>
            </w:r>
          </w:p>
          <w:p w14:paraId="433A5157" w14:textId="7910EB1F" w:rsidR="001D4F02" w:rsidRPr="005417E5" w:rsidRDefault="005417E5" w:rsidP="006608AD">
            <w:pPr>
              <w:pStyle w:val="berschrift2"/>
              <w:spacing w:before="120"/>
              <w:outlineLvl w:val="1"/>
              <w:rPr>
                <w:rFonts w:ascii="Arial" w:hAnsi="Arial"/>
                <w:b w:val="0"/>
                <w:color w:val="000000" w:themeColor="text1"/>
                <w:sz w:val="22"/>
              </w:rPr>
            </w:pP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6608A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Schülerinnen und Schüler längerer Krankenhausbehandlung</w:t>
            </w:r>
          </w:p>
        </w:tc>
      </w:tr>
    </w:tbl>
    <w:p w14:paraId="11D0AB73" w14:textId="77777777" w:rsidR="001D4F02" w:rsidRPr="005417E5" w:rsidRDefault="001D4F02" w:rsidP="001D4F02">
      <w:pPr>
        <w:rPr>
          <w:lang w:val="de-DE"/>
        </w:rPr>
      </w:pPr>
    </w:p>
    <w:p w14:paraId="0D4E1A8B" w14:textId="77777777"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EB5299" w14:paraId="24741148" w14:textId="77777777" w:rsidTr="00AA3D0F">
        <w:trPr>
          <w:trHeight w:val="1543"/>
        </w:trPr>
        <w:tc>
          <w:tcPr>
            <w:tcW w:w="5098" w:type="dxa"/>
          </w:tcPr>
          <w:p w14:paraId="085D1014" w14:textId="77777777"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14:paraId="753E90FA" w14:textId="77777777"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Beratung und Unterstützung durch den sonderpädagogischen Dienst einverstanden.</w:t>
            </w:r>
          </w:p>
          <w:p w14:paraId="7C4CAC1F" w14:textId="77777777"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190CE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  <w:t>(Auch ohne Einverständnis kann die Anfrage gestellt werden)</w:t>
            </w:r>
          </w:p>
        </w:tc>
      </w:tr>
    </w:tbl>
    <w:p w14:paraId="711A35CB" w14:textId="77777777"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EB5299" w14:paraId="4BAF979F" w14:textId="77777777" w:rsidTr="00E20F4C">
        <w:tc>
          <w:tcPr>
            <w:tcW w:w="9900" w:type="dxa"/>
            <w:shd w:val="clear" w:color="auto" w:fill="F2F2F2" w:themeFill="background1" w:themeFillShade="F2"/>
          </w:tcPr>
          <w:p w14:paraId="158E9905" w14:textId="7F529E6F"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</w:t>
            </w:r>
            <w:r w:rsidR="006608A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rundschulförderklasse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1A911A6D" w14:textId="77777777"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14:paraId="2171CE23" w14:textId="77777777" w:rsidTr="00E20F4C">
        <w:tc>
          <w:tcPr>
            <w:tcW w:w="9900" w:type="dxa"/>
            <w:shd w:val="clear" w:color="auto" w:fill="auto"/>
          </w:tcPr>
          <w:p w14:paraId="2A58884D" w14:textId="77777777"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5FDD83A" w14:textId="77777777"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14:paraId="074E6CF4" w14:textId="77777777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CF5CD" w14:textId="5350558C" w:rsidR="003373E0" w:rsidRDefault="006608AD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Besuchte 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(n)</w:t>
            </w:r>
          </w:p>
        </w:tc>
      </w:tr>
      <w:tr w:rsidR="003373E0" w:rsidRPr="004B1C2A" w14:paraId="79235195" w14:textId="77777777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7F2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EAC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458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617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Schulart, Name, Ort</w:t>
            </w:r>
          </w:p>
        </w:tc>
      </w:tr>
      <w:tr w:rsidR="003373E0" w:rsidRPr="004B1C2A" w14:paraId="086B2615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A7EE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764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E0AC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58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4E8DB0EC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349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F13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7A7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CCA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0D67389E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8C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201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48B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DCB8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BF3BA99" w14:textId="77777777"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EB5299" w14:paraId="66DA0CA3" w14:textId="77777777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A5812" w14:textId="77777777"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14:paraId="1F21983D" w14:textId="77777777"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Ärzte, Psychologen, Therapeuten, 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Schulpsychologische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14:paraId="2C43F8FD" w14:textId="77777777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70F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F3B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Telefonnummer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59AD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103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EA6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50577A" w:rsidRPr="00EB5299" w14:paraId="6309CAE1" w14:textId="77777777" w:rsidTr="0050577A">
        <w:trPr>
          <w:trHeight w:val="4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9E4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623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5BA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175" w14:textId="3ECA2510" w:rsidR="0050577A" w:rsidRPr="0050577A" w:rsidRDefault="0050577A" w:rsidP="0050577A">
            <w:pPr>
              <w:rPr>
                <w:rFonts w:ascii="Arial" w:hAnsi="Arial"/>
                <w:color w:val="000000" w:themeColor="text1"/>
                <w:sz w:val="22"/>
                <w:lang w:val="de-DE"/>
              </w:rPr>
            </w:pP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5671CFA0" w14:textId="77777777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10BA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42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F78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C5E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911" w14:textId="77777777" w:rsidR="0050577A" w:rsidRPr="0050577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50577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4B1C2A" w14:paraId="03A6942A" w14:textId="77777777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DC8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7A2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3DC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8E0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DED" w14:textId="77777777" w:rsidR="0050577A" w:rsidRPr="004B1C2A" w:rsidRDefault="0050577A" w:rsidP="0050577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88EB46D" w14:textId="77777777"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14:paraId="436B3D5E" w14:textId="77777777"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14:paraId="540461EC" w14:textId="77777777" w:rsidTr="00FF67BC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128C" w14:textId="77777777" w:rsidR="00EB5299" w:rsidRPr="00D241E4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 der Lernsituation</w:t>
            </w:r>
          </w:p>
          <w:p w14:paraId="10BA3EB5" w14:textId="77777777" w:rsidR="00EB5299" w:rsidRPr="00EB5299" w:rsidRDefault="00EB5299" w:rsidP="00FF67BC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EB5299" w14:paraId="45897BAB" w14:textId="77777777" w:rsidTr="00FF67BC">
        <w:trPr>
          <w:trHeight w:val="1258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6F1B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14:paraId="350C2684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Anlage</w:t>
            </w:r>
          </w:p>
          <w:p w14:paraId="2E2E6946" w14:textId="77777777" w:rsidR="00EB5299" w:rsidRPr="00EB529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EB529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14:paraId="24ABCB14" w14:textId="77777777" w:rsidTr="00FF67BC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5C6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14:paraId="0DCDC0E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Ordnungsverhalten, Umgang mit Anforderungen, Frustrationstoleranz, Umgang mit Fehlern, Angst vor Misserfolgen, Unruhe/ Bewegungsdrang, Fein- /Grobmotorik …</w:t>
            </w:r>
          </w:p>
          <w:p w14:paraId="296F0F54" w14:textId="77777777" w:rsidR="00EB5299" w:rsidRPr="009A2589" w:rsidRDefault="00EB5299" w:rsidP="00FF67BC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14:paraId="7674D54E" w14:textId="77777777" w:rsidTr="00FF67BC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5A1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14:paraId="5E6B39BF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Konfliktbe-wältigungsstrategien, Regelbewusstsein, Anpassung an veränderte Gruppensituationen/ in der Öffentlichkeit, Wahrnehmung, soziale Situation, …</w:t>
            </w:r>
          </w:p>
          <w:p w14:paraId="529342C1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14:paraId="76B93ED3" w14:textId="77777777" w:rsidTr="00FF67BC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074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14:paraId="48A64A5E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14:paraId="2E7FC51A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EB5299" w:rsidRPr="009A2589" w14:paraId="086E9E37" w14:textId="77777777" w:rsidTr="00FF67BC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1053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14:paraId="52FB1AB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14:paraId="063DB5A8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033C7399" w14:textId="77777777" w:rsidTr="00FF67BC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84F97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14:paraId="37D222C1" w14:textId="77777777" w:rsidR="00F77FD2" w:rsidRPr="0094228E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</w:t>
            </w:r>
            <w:proofErr w:type="gramStart"/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14:paraId="138C2A38" w14:textId="77777777" w:rsidR="00F77FD2" w:rsidRPr="0094228E" w:rsidRDefault="00F77FD2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4B910060" w14:textId="77777777" w:rsidTr="00FF67BC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2B7279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14:paraId="3AD36726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(Seriation),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Subtraktion,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14:paraId="5B28E974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1A41783A" w14:textId="77777777" w:rsidTr="00FF67BC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8AC" w14:textId="77777777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14:paraId="6032D122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14:paraId="188DFD7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F77FD2" w:rsidRPr="009A2589" w14:paraId="2E4B2792" w14:textId="77777777" w:rsidTr="00FF67BC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32C" w14:textId="063D1E8A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Außerschulische </w:t>
            </w:r>
            <w:r w:rsid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&amp;</w:t>
            </w:r>
            <w:r w:rsidR="0050577A"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familiäre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Situation</w:t>
            </w:r>
          </w:p>
          <w:p w14:paraId="1D22717A" w14:textId="77777777" w:rsidR="00F77FD2" w:rsidRPr="002A0839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Familiäre Situation, Gesprächsbereitschaft, Vertrauenslage, Konsens zwischen den Erziehungsberechtigten, Hausaufgabensituation,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14:paraId="4D681DC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1439E26F" w14:textId="77777777"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14:paraId="02CFCF6B" w14:textId="77777777" w:rsidTr="0050577A">
        <w:trPr>
          <w:trHeight w:val="141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05D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schulischer Fördermaßnahmen </w:t>
            </w:r>
          </w:p>
          <w:p w14:paraId="19134C70" w14:textId="14681984" w:rsidR="0050577A" w:rsidRDefault="00F77FD2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ggf. Anwendung des Nachteilsausgleichs,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enarbeit, Hausaufgabenhilfe</w:t>
            </w:r>
          </w:p>
          <w:p w14:paraId="63A317AA" w14:textId="7B557916" w:rsidR="00F77FD2" w:rsidRPr="009A2589" w:rsidRDefault="00F77FD2" w:rsidP="0050577A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50577A" w:rsidRPr="009A2589" w14:paraId="117D66DB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7EB" w14:textId="41BA73C7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</w:t>
            </w:r>
            <w:r w:rsidRPr="0050577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ußer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schulischer Fördermaßnahmen </w:t>
            </w:r>
          </w:p>
          <w:p w14:paraId="0EE2D8F4" w14:textId="4E986F75" w:rsidR="0050577A" w:rsidRPr="00F77FD2" w:rsidRDefault="0050577A" w:rsidP="0050577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 für Soziales und Versorgung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Eingliederungshilfe Sozialamt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iche / therapeutische Betreuung</w:t>
            </w:r>
          </w:p>
          <w:p w14:paraId="3BCF0EF3" w14:textId="2FA9AF4E" w:rsidR="0050577A" w:rsidRPr="009A2589" w:rsidRDefault="0050577A" w:rsidP="0050577A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4D645C86" w14:textId="77777777" w:rsidTr="0050577A">
        <w:trPr>
          <w:trHeight w:val="1405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C9B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14:paraId="4C6BC41D" w14:textId="77777777"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14:paraId="5D4F7C67" w14:textId="77777777"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E3E6A1B" w14:textId="77777777"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14:paraId="590ED98E" w14:textId="77777777" w:rsidTr="00AA3D0F">
        <w:trPr>
          <w:trHeight w:val="603"/>
        </w:trPr>
        <w:tc>
          <w:tcPr>
            <w:tcW w:w="9918" w:type="dxa"/>
            <w:shd w:val="clear" w:color="auto" w:fill="auto"/>
          </w:tcPr>
          <w:p w14:paraId="5B795716" w14:textId="77777777" w:rsidR="00365A34" w:rsidRPr="001405D5" w:rsidRDefault="00365A34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29BD1260" w14:textId="77777777"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14:paraId="5576B508" w14:textId="77777777"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14:paraId="0AF300E2" w14:textId="77777777" w:rsidTr="00AA3D0F">
        <w:tc>
          <w:tcPr>
            <w:tcW w:w="6096" w:type="dxa"/>
          </w:tcPr>
          <w:p w14:paraId="460BCAA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14:paraId="4D6B0F5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14:paraId="1F392553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14:paraId="6E59A004" w14:textId="77777777"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14:paraId="7F5CA280" w14:textId="77777777"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14:paraId="1FD2FBD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14:paraId="7C13496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EB5299" w14:paraId="2AEFEAE4" w14:textId="77777777" w:rsidTr="00AA3D0F">
        <w:tc>
          <w:tcPr>
            <w:tcW w:w="9781" w:type="dxa"/>
            <w:gridSpan w:val="3"/>
          </w:tcPr>
          <w:p w14:paraId="27758E48" w14:textId="77777777"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14:paraId="63E03220" w14:textId="78F4C0C9"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190CE4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14:paraId="5112EA91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14:paraId="5DBDB04A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14:paraId="5120EB23" w14:textId="77777777"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190CE4">
        <w:rPr>
          <w:sz w:val="22"/>
          <w:szCs w:val="22"/>
        </w:rPr>
      </w:r>
      <w:r w:rsidR="00190CE4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 xml:space="preserve">meine/ unsere personenbezogenen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jeweiligen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sonderpädagogischen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14:paraId="76E978E6" w14:textId="77777777"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14:paraId="75D011ED" w14:textId="77777777" w:rsidR="00C436FD" w:rsidRDefault="00C436FD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299">
        <w:rPr>
          <w:sz w:val="22"/>
          <w:szCs w:val="22"/>
          <w:lang w:val="de-DE"/>
        </w:rPr>
        <w:instrText xml:space="preserve"> FORMCHECKBOX </w:instrText>
      </w:r>
      <w:r w:rsidR="00190CE4">
        <w:rPr>
          <w:sz w:val="22"/>
          <w:szCs w:val="22"/>
        </w:rPr>
      </w:r>
      <w:r w:rsidR="00190CE4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EB5299">
        <w:rPr>
          <w:sz w:val="22"/>
          <w:szCs w:val="22"/>
          <w:lang w:val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</w:t>
      </w:r>
      <w:proofErr w:type="gramStart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bei folgenden</w:t>
      </w:r>
      <w:proofErr w:type="gramEnd"/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14:paraId="4A4CB366" w14:textId="07027D5C"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5417E5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5417E5" w:rsidRP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(in der Zusammenarbeit mit staatlichen Schulen Zustimmung nicht erforderlich)</w:t>
      </w:r>
    </w:p>
    <w:p w14:paraId="7B8B2518" w14:textId="6968EA63" w:rsidR="00375F49" w:rsidRDefault="00375F49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A122A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, Ärzte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und Partner</w:t>
      </w:r>
      <w:r w:rsidR="0050577A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(mit Kontaktdaten)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:</w:t>
      </w:r>
    </w:p>
    <w:p w14:paraId="241B1024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3D4709D3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6950A7D6" w14:textId="77777777"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5643A1D2" w14:textId="77777777"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14:paraId="7BA3D066" w14:textId="77777777"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14:paraId="567ED476" w14:textId="77777777"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190CE4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Kindes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14:paraId="5AA99300" w14:textId="77777777"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14:paraId="36794290" w14:textId="77777777"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EB5299" w14:paraId="1BA3B42C" w14:textId="77777777" w:rsidTr="00EB5299">
        <w:trPr>
          <w:trHeight w:val="603"/>
        </w:trPr>
        <w:tc>
          <w:tcPr>
            <w:tcW w:w="9918" w:type="dxa"/>
            <w:shd w:val="clear" w:color="auto" w:fill="auto"/>
          </w:tcPr>
          <w:p w14:paraId="64FB66CD" w14:textId="77777777" w:rsidR="00C405F6" w:rsidRPr="001405D5" w:rsidRDefault="00C405F6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7243AC76" w14:textId="77777777"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C4A1" w14:textId="77777777" w:rsidR="00190CE4" w:rsidRDefault="00190CE4" w:rsidP="00AA13EA">
      <w:pPr>
        <w:spacing w:after="0" w:line="240" w:lineRule="auto"/>
      </w:pPr>
      <w:r>
        <w:separator/>
      </w:r>
    </w:p>
  </w:endnote>
  <w:endnote w:type="continuationSeparator" w:id="0">
    <w:p w14:paraId="3580FBFD" w14:textId="77777777" w:rsidR="00190CE4" w:rsidRDefault="00190CE4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84BF" w14:textId="77777777" w:rsidR="006075F9" w:rsidRDefault="006075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14:paraId="5C028B83" w14:textId="77777777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14:paraId="1EEC18A2" w14:textId="77777777"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14:paraId="6279B33A" w14:textId="1EE79C0B"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 w:rsidR="006608AD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2021-02-11</w:t>
          </w:r>
          <w:r w:rsidR="006075F9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 schu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14:paraId="71DD90A2" w14:textId="77777777"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1D0851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14:paraId="68AF19BF" w14:textId="77777777" w:rsidR="00EB5299" w:rsidRDefault="00EB52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C3D6" w14:textId="77777777" w:rsidR="006075F9" w:rsidRDefault="006075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0EB4" w14:textId="77777777" w:rsidR="00190CE4" w:rsidRDefault="00190CE4" w:rsidP="00AA13EA">
      <w:pPr>
        <w:spacing w:after="0" w:line="240" w:lineRule="auto"/>
      </w:pPr>
      <w:r>
        <w:separator/>
      </w:r>
    </w:p>
  </w:footnote>
  <w:footnote w:type="continuationSeparator" w:id="0">
    <w:p w14:paraId="759D60BA" w14:textId="77777777" w:rsidR="00190CE4" w:rsidRDefault="00190CE4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0755" w14:textId="77777777" w:rsidR="006075F9" w:rsidRDefault="006075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15C3" w14:textId="55A3C9B8" w:rsidR="00EB5299" w:rsidRDefault="004739E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0" locked="0" layoutInCell="1" allowOverlap="1" wp14:anchorId="3E4EA033" wp14:editId="2BFFD37C">
          <wp:simplePos x="0" y="0"/>
          <wp:positionH relativeFrom="page">
            <wp:posOffset>3218180</wp:posOffset>
          </wp:positionH>
          <wp:positionV relativeFrom="page">
            <wp:posOffset>76200</wp:posOffset>
          </wp:positionV>
          <wp:extent cx="1115695" cy="471170"/>
          <wp:effectExtent l="0" t="0" r="8255" b="5080"/>
          <wp:wrapThrough wrapText="bothSides">
            <wp:wrapPolygon edited="0">
              <wp:start x="0" y="0"/>
              <wp:lineTo x="0" y="20960"/>
              <wp:lineTo x="21391" y="20960"/>
              <wp:lineTo x="21391" y="0"/>
              <wp:lineTo x="0" y="0"/>
            </wp:wrapPolygon>
          </wp:wrapThrough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FD3BC" wp14:editId="1AC52D38">
              <wp:simplePos x="0" y="0"/>
              <wp:positionH relativeFrom="page">
                <wp:align>center</wp:align>
              </wp:positionH>
              <wp:positionV relativeFrom="paragraph">
                <wp:posOffset>12065</wp:posOffset>
              </wp:positionV>
              <wp:extent cx="2473325" cy="489585"/>
              <wp:effectExtent l="0" t="0" r="0" b="5715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75AE8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48C811CC" w14:textId="77777777" w:rsidR="004739E1" w:rsidRDefault="004739E1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1504B19" w14:textId="4CA749D3" w:rsidR="00EB5299" w:rsidRDefault="00EB5299" w:rsidP="004739E1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2FFD3B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.95pt;width:194.75pt;height:38.5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" filled="f" stroked="f">
              <v:textbox>
                <w:txbxContent>
                  <w:p w14:paraId="1E375AE8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48C811CC" w14:textId="77777777" w:rsidR="004739E1" w:rsidRDefault="004739E1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</w:p>
                  <w:p w14:paraId="11504B19" w14:textId="4CA749D3" w:rsidR="00EB5299" w:rsidRDefault="00EB5299" w:rsidP="004739E1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A65A78A" w14:textId="77777777" w:rsidR="00EB5299" w:rsidRDefault="00EB5299">
    <w:pPr>
      <w:pStyle w:val="Kopfzeile"/>
    </w:pPr>
  </w:p>
  <w:p w14:paraId="38D940D6" w14:textId="77777777"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EB5299" w14:paraId="6B04C9B5" w14:textId="77777777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14:paraId="01991435" w14:textId="77777777"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14:paraId="68A8ED26" w14:textId="77777777"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14:paraId="339EB7FA" w14:textId="77777777"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14:paraId="31BB276E" w14:textId="77777777" w:rsidR="00EB5299" w:rsidRPr="000703DD" w:rsidRDefault="00EB5299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CF1F" w14:textId="77777777" w:rsidR="006075F9" w:rsidRDefault="006075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850AF"/>
    <w:rsid w:val="000A56B3"/>
    <w:rsid w:val="000D4ABE"/>
    <w:rsid w:val="000F5E11"/>
    <w:rsid w:val="00127043"/>
    <w:rsid w:val="00134DE0"/>
    <w:rsid w:val="001879CD"/>
    <w:rsid w:val="00190CE4"/>
    <w:rsid w:val="00196942"/>
    <w:rsid w:val="001D0851"/>
    <w:rsid w:val="001D4F02"/>
    <w:rsid w:val="001F0BA5"/>
    <w:rsid w:val="00221FA1"/>
    <w:rsid w:val="00267F0C"/>
    <w:rsid w:val="002A0839"/>
    <w:rsid w:val="002B273D"/>
    <w:rsid w:val="002C0CAD"/>
    <w:rsid w:val="002C672E"/>
    <w:rsid w:val="003373E0"/>
    <w:rsid w:val="00365A34"/>
    <w:rsid w:val="00375F49"/>
    <w:rsid w:val="00387D9E"/>
    <w:rsid w:val="003B0D20"/>
    <w:rsid w:val="00445945"/>
    <w:rsid w:val="00446D39"/>
    <w:rsid w:val="004739E1"/>
    <w:rsid w:val="004B298D"/>
    <w:rsid w:val="004B41AE"/>
    <w:rsid w:val="004D5C9E"/>
    <w:rsid w:val="0050577A"/>
    <w:rsid w:val="00512FBF"/>
    <w:rsid w:val="005417E5"/>
    <w:rsid w:val="00546CA3"/>
    <w:rsid w:val="0058193E"/>
    <w:rsid w:val="005B3FDA"/>
    <w:rsid w:val="006075F9"/>
    <w:rsid w:val="00620E33"/>
    <w:rsid w:val="006608AD"/>
    <w:rsid w:val="006A5633"/>
    <w:rsid w:val="006B370E"/>
    <w:rsid w:val="0070523D"/>
    <w:rsid w:val="0070770A"/>
    <w:rsid w:val="007312D1"/>
    <w:rsid w:val="00785AF7"/>
    <w:rsid w:val="00787915"/>
    <w:rsid w:val="007B541D"/>
    <w:rsid w:val="008504CC"/>
    <w:rsid w:val="0088614E"/>
    <w:rsid w:val="00890A4C"/>
    <w:rsid w:val="008913AF"/>
    <w:rsid w:val="008E5C5B"/>
    <w:rsid w:val="00926B99"/>
    <w:rsid w:val="009401A2"/>
    <w:rsid w:val="0094228E"/>
    <w:rsid w:val="00952ED7"/>
    <w:rsid w:val="009C4BD9"/>
    <w:rsid w:val="00A122A3"/>
    <w:rsid w:val="00A76CD8"/>
    <w:rsid w:val="00A933D3"/>
    <w:rsid w:val="00AA13EA"/>
    <w:rsid w:val="00AA3D0F"/>
    <w:rsid w:val="00BE57A1"/>
    <w:rsid w:val="00C16873"/>
    <w:rsid w:val="00C32149"/>
    <w:rsid w:val="00C405F6"/>
    <w:rsid w:val="00C436FD"/>
    <w:rsid w:val="00C61A45"/>
    <w:rsid w:val="00C66DB6"/>
    <w:rsid w:val="00C679C8"/>
    <w:rsid w:val="00CA542B"/>
    <w:rsid w:val="00CB260B"/>
    <w:rsid w:val="00CD0D2A"/>
    <w:rsid w:val="00D02ACE"/>
    <w:rsid w:val="00D241E4"/>
    <w:rsid w:val="00D63D23"/>
    <w:rsid w:val="00DD06A2"/>
    <w:rsid w:val="00DD5157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64E20"/>
    <w:rsid w:val="00F77FD2"/>
    <w:rsid w:val="00F81311"/>
    <w:rsid w:val="00FE49B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408A"/>
  <w15:docId w15:val="{85CCA07E-E277-4568-AEE9-AA738A5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116C-7779-4C84-846C-604CB73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2021-07-16T10:34:00Z</dcterms:created>
  <dcterms:modified xsi:type="dcterms:W3CDTF">2021-07-16T10:34:00Z</dcterms:modified>
</cp:coreProperties>
</file>